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398" w:rsidRPr="009616E1" w:rsidRDefault="00691D33">
      <w:pPr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Chapitre 2 : </w:t>
      </w:r>
      <w:r w:rsidR="0009014F" w:rsidRPr="009616E1">
        <w:rPr>
          <w:b/>
          <w:sz w:val="48"/>
          <w:szCs w:val="48"/>
          <w:u w:val="single"/>
        </w:rPr>
        <w:t xml:space="preserve">Qu’est-ce qui compose la </w:t>
      </w:r>
      <w:r w:rsidR="009616E1" w:rsidRPr="009616E1">
        <w:rPr>
          <w:b/>
          <w:sz w:val="48"/>
          <w:szCs w:val="48"/>
          <w:u w:val="single"/>
        </w:rPr>
        <w:t>diversité</w:t>
      </w:r>
      <w:r w:rsidR="0009014F" w:rsidRPr="009616E1">
        <w:rPr>
          <w:b/>
          <w:sz w:val="48"/>
          <w:szCs w:val="48"/>
          <w:u w:val="single"/>
        </w:rPr>
        <w:t xml:space="preserve"> de la vie qui t’entoure?</w:t>
      </w:r>
    </w:p>
    <w:p w:rsidR="0009014F" w:rsidRPr="009616E1" w:rsidRDefault="0009014F">
      <w:pPr>
        <w:rPr>
          <w:b/>
          <w:sz w:val="48"/>
          <w:szCs w:val="48"/>
          <w:u w:val="single"/>
        </w:rPr>
      </w:pPr>
      <w:r w:rsidRPr="009616E1">
        <w:rPr>
          <w:b/>
          <w:sz w:val="48"/>
          <w:szCs w:val="48"/>
          <w:u w:val="single"/>
        </w:rPr>
        <w:t>QUESTIONS</w:t>
      </w:r>
    </w:p>
    <w:p w:rsidR="0009014F" w:rsidRPr="009616E1" w:rsidRDefault="0009014F" w:rsidP="0009014F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9616E1">
        <w:rPr>
          <w:sz w:val="48"/>
          <w:szCs w:val="48"/>
        </w:rPr>
        <w:t xml:space="preserve"> Dans chapitre 2, est-ce que la classe va parler des non-vivants?</w:t>
      </w:r>
    </w:p>
    <w:p w:rsidR="0009014F" w:rsidRPr="009616E1" w:rsidRDefault="0009014F" w:rsidP="0009014F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9616E1">
        <w:rPr>
          <w:sz w:val="48"/>
          <w:szCs w:val="48"/>
        </w:rPr>
        <w:t>Quel est le sous-titre le plus important?</w:t>
      </w:r>
      <w:r w:rsidR="002E10D0">
        <w:rPr>
          <w:sz w:val="48"/>
          <w:szCs w:val="48"/>
        </w:rPr>
        <w:t xml:space="preserve"> (p.6-7)</w:t>
      </w:r>
    </w:p>
    <w:p w:rsidR="0009014F" w:rsidRPr="009616E1" w:rsidRDefault="0009014F" w:rsidP="0009014F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9616E1">
        <w:rPr>
          <w:sz w:val="48"/>
          <w:szCs w:val="48"/>
        </w:rPr>
        <w:t>Est-ce que la classe va sortir dehors?</w:t>
      </w:r>
    </w:p>
    <w:p w:rsidR="0009014F" w:rsidRPr="009616E1" w:rsidRDefault="0009014F" w:rsidP="0009014F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9616E1">
        <w:rPr>
          <w:sz w:val="48"/>
          <w:szCs w:val="48"/>
        </w:rPr>
        <w:t xml:space="preserve">Est-ce que les </w:t>
      </w:r>
      <w:r w:rsidR="009616E1" w:rsidRPr="009616E1">
        <w:rPr>
          <w:sz w:val="48"/>
          <w:szCs w:val="48"/>
        </w:rPr>
        <w:t>élèves</w:t>
      </w:r>
      <w:r w:rsidRPr="009616E1">
        <w:rPr>
          <w:sz w:val="48"/>
          <w:szCs w:val="48"/>
        </w:rPr>
        <w:t xml:space="preserve"> vont travailler individuellement?</w:t>
      </w:r>
    </w:p>
    <w:p w:rsidR="0009014F" w:rsidRPr="009616E1" w:rsidRDefault="0009014F" w:rsidP="0009014F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9616E1">
        <w:rPr>
          <w:sz w:val="48"/>
          <w:szCs w:val="48"/>
        </w:rPr>
        <w:t>Quelles sont les 5 questions que Mme Vaughan va donner aux groupes?</w:t>
      </w:r>
    </w:p>
    <w:p w:rsidR="0009014F" w:rsidRPr="009616E1" w:rsidRDefault="0009014F" w:rsidP="0009014F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9616E1">
        <w:rPr>
          <w:sz w:val="48"/>
          <w:szCs w:val="48"/>
        </w:rPr>
        <w:t xml:space="preserve">Qu’est-ce que les </w:t>
      </w:r>
      <w:r w:rsidR="009616E1" w:rsidRPr="009616E1">
        <w:rPr>
          <w:sz w:val="48"/>
          <w:szCs w:val="48"/>
        </w:rPr>
        <w:t>élèves</w:t>
      </w:r>
      <w:r w:rsidRPr="009616E1">
        <w:rPr>
          <w:sz w:val="48"/>
          <w:szCs w:val="48"/>
        </w:rPr>
        <w:t xml:space="preserve"> vont </w:t>
      </w:r>
      <w:r w:rsidR="009616E1" w:rsidRPr="009616E1">
        <w:rPr>
          <w:sz w:val="48"/>
          <w:szCs w:val="48"/>
        </w:rPr>
        <w:t>écrire</w:t>
      </w:r>
      <w:r w:rsidRPr="009616E1">
        <w:rPr>
          <w:sz w:val="48"/>
          <w:szCs w:val="48"/>
        </w:rPr>
        <w:t xml:space="preserve"> sur leur papier?</w:t>
      </w:r>
    </w:p>
    <w:p w:rsidR="0009014F" w:rsidRDefault="0009014F" w:rsidP="0009014F">
      <w:pPr>
        <w:pStyle w:val="ListParagraph"/>
      </w:pPr>
    </w:p>
    <w:p w:rsidR="0009014F" w:rsidRDefault="0009014F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533582" w:rsidRDefault="00533582">
      <w:pPr>
        <w:rPr>
          <w:b/>
          <w:sz w:val="52"/>
          <w:szCs w:val="52"/>
          <w:u w:val="single"/>
        </w:rPr>
      </w:pPr>
    </w:p>
    <w:p w:rsidR="00AE1A68" w:rsidRDefault="00AE1A68">
      <w:pPr>
        <w:rPr>
          <w:b/>
          <w:sz w:val="52"/>
          <w:szCs w:val="52"/>
          <w:u w:val="single"/>
        </w:rPr>
      </w:pPr>
    </w:p>
    <w:p w:rsidR="00AE1A68" w:rsidRDefault="00AE1A68">
      <w:pPr>
        <w:rPr>
          <w:b/>
          <w:sz w:val="52"/>
          <w:szCs w:val="52"/>
          <w:u w:val="single"/>
        </w:rPr>
      </w:pPr>
    </w:p>
    <w:p w:rsidR="00606719" w:rsidRPr="00606719" w:rsidRDefault="00606719">
      <w:pPr>
        <w:rPr>
          <w:b/>
          <w:sz w:val="52"/>
          <w:szCs w:val="52"/>
          <w:u w:val="single"/>
        </w:rPr>
      </w:pPr>
      <w:r w:rsidRPr="00606719">
        <w:rPr>
          <w:b/>
          <w:sz w:val="52"/>
          <w:szCs w:val="52"/>
          <w:u w:val="single"/>
        </w:rPr>
        <w:lastRenderedPageBreak/>
        <w:t>EST-CE QUE C’EST VIVANT?????</w:t>
      </w:r>
    </w:p>
    <w:p w:rsidR="00606719" w:rsidRDefault="00606719" w:rsidP="00606719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_</w:t>
      </w:r>
      <w:r w:rsidRPr="00606719">
        <w:rPr>
          <w:sz w:val="40"/>
          <w:szCs w:val="40"/>
        </w:rPr>
        <w:t xml:space="preserve">__ </w:t>
      </w:r>
      <w:r w:rsidR="00533582">
        <w:rPr>
          <w:sz w:val="40"/>
          <w:szCs w:val="40"/>
        </w:rPr>
        <w:t>Est-ce qu’il peut</w:t>
      </w:r>
      <w:r w:rsidRPr="00606719">
        <w:rPr>
          <w:sz w:val="40"/>
          <w:szCs w:val="40"/>
        </w:rPr>
        <w:t xml:space="preserve"> </w:t>
      </w:r>
      <w:r w:rsidR="004D4D77" w:rsidRPr="004D4D77">
        <w:rPr>
          <w:sz w:val="40"/>
          <w:szCs w:val="40"/>
          <w:u w:val="single"/>
        </w:rPr>
        <w:t>gr</w:t>
      </w:r>
      <w:r w:rsidRPr="004D4D77">
        <w:rPr>
          <w:b/>
          <w:sz w:val="40"/>
          <w:szCs w:val="40"/>
          <w:u w:val="single"/>
        </w:rPr>
        <w:t>andir</w:t>
      </w:r>
      <w:r w:rsidRPr="00606719">
        <w:rPr>
          <w:sz w:val="40"/>
          <w:szCs w:val="40"/>
        </w:rPr>
        <w:t xml:space="preserve"> et </w:t>
      </w:r>
      <w:r w:rsidRPr="004D4D77">
        <w:rPr>
          <w:sz w:val="40"/>
          <w:szCs w:val="40"/>
          <w:u w:val="single"/>
        </w:rPr>
        <w:t>changer</w:t>
      </w:r>
      <w:r w:rsidRPr="00606719">
        <w:rPr>
          <w:sz w:val="40"/>
          <w:szCs w:val="40"/>
        </w:rPr>
        <w:t>?</w:t>
      </w:r>
    </w:p>
    <w:p w:rsidR="00606719" w:rsidRDefault="00533582" w:rsidP="00606719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___ Est-ce qu’</w:t>
      </w:r>
      <w:r w:rsidR="00606719">
        <w:rPr>
          <w:sz w:val="40"/>
          <w:szCs w:val="40"/>
        </w:rPr>
        <w:t xml:space="preserve">il </w:t>
      </w:r>
      <w:r>
        <w:rPr>
          <w:sz w:val="40"/>
          <w:szCs w:val="40"/>
        </w:rPr>
        <w:t xml:space="preserve">peut </w:t>
      </w:r>
      <w:r w:rsidR="00606719" w:rsidRPr="004D4D77">
        <w:rPr>
          <w:b/>
          <w:sz w:val="40"/>
          <w:szCs w:val="40"/>
          <w:u w:val="single"/>
        </w:rPr>
        <w:t>se reproduire</w:t>
      </w:r>
      <w:r w:rsidR="00606719">
        <w:rPr>
          <w:sz w:val="40"/>
          <w:szCs w:val="40"/>
        </w:rPr>
        <w:t xml:space="preserve"> pour créer d’autres </w:t>
      </w:r>
      <w:r w:rsidR="00EB2D16">
        <w:rPr>
          <w:sz w:val="40"/>
          <w:szCs w:val="40"/>
        </w:rPr>
        <w:t>êtres</w:t>
      </w:r>
      <w:r w:rsidR="00606719">
        <w:rPr>
          <w:sz w:val="40"/>
          <w:szCs w:val="40"/>
        </w:rPr>
        <w:t xml:space="preserve"> vivants de son </w:t>
      </w:r>
      <w:r w:rsidR="00EB2D16">
        <w:rPr>
          <w:sz w:val="40"/>
          <w:szCs w:val="40"/>
        </w:rPr>
        <w:t>espèce</w:t>
      </w:r>
      <w:r w:rsidR="00606719">
        <w:rPr>
          <w:sz w:val="40"/>
          <w:szCs w:val="40"/>
        </w:rPr>
        <w:t>?</w:t>
      </w:r>
    </w:p>
    <w:p w:rsidR="00EB2D16" w:rsidRDefault="00533582" w:rsidP="005E08AB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___ Est-ce qu’</w:t>
      </w:r>
      <w:r w:rsidR="00606719">
        <w:rPr>
          <w:sz w:val="40"/>
          <w:szCs w:val="40"/>
        </w:rPr>
        <w:t xml:space="preserve">il </w:t>
      </w:r>
      <w:r>
        <w:rPr>
          <w:sz w:val="40"/>
          <w:szCs w:val="40"/>
        </w:rPr>
        <w:t xml:space="preserve">peut </w:t>
      </w:r>
      <w:r w:rsidR="00606719" w:rsidRPr="005C1A4D">
        <w:rPr>
          <w:b/>
          <w:sz w:val="40"/>
          <w:szCs w:val="40"/>
          <w:u w:val="single"/>
        </w:rPr>
        <w:t>fabrique</w:t>
      </w:r>
      <w:r w:rsidR="00606719" w:rsidRPr="009B4294">
        <w:rPr>
          <w:b/>
          <w:i/>
          <w:sz w:val="40"/>
          <w:szCs w:val="40"/>
          <w:u w:val="single"/>
        </w:rPr>
        <w:t>r</w:t>
      </w:r>
      <w:r w:rsidRPr="009B4294">
        <w:rPr>
          <w:i/>
          <w:sz w:val="40"/>
          <w:szCs w:val="40"/>
        </w:rPr>
        <w:t xml:space="preserve"> </w:t>
      </w:r>
      <w:r>
        <w:rPr>
          <w:sz w:val="40"/>
          <w:szCs w:val="40"/>
        </w:rPr>
        <w:t>ou aller</w:t>
      </w:r>
      <w:r w:rsidR="00606719">
        <w:rPr>
          <w:sz w:val="40"/>
          <w:szCs w:val="40"/>
        </w:rPr>
        <w:t xml:space="preserve"> chercher de </w:t>
      </w:r>
      <w:r w:rsidR="00606719" w:rsidRPr="00EB2D16">
        <w:rPr>
          <w:b/>
          <w:sz w:val="40"/>
          <w:szCs w:val="40"/>
        </w:rPr>
        <w:t>la nourriture</w:t>
      </w:r>
      <w:r w:rsidR="005E08AB">
        <w:rPr>
          <w:sz w:val="40"/>
          <w:szCs w:val="40"/>
        </w:rPr>
        <w:t xml:space="preserve"> et</w:t>
      </w:r>
      <w:r w:rsidRPr="005E08AB">
        <w:rPr>
          <w:sz w:val="40"/>
          <w:szCs w:val="40"/>
        </w:rPr>
        <w:t xml:space="preserve"> </w:t>
      </w:r>
      <w:r w:rsidR="00EB2D16" w:rsidRPr="005C1A4D">
        <w:rPr>
          <w:b/>
          <w:sz w:val="40"/>
          <w:szCs w:val="40"/>
          <w:u w:val="single"/>
        </w:rPr>
        <w:t>utiliser la nourriture</w:t>
      </w:r>
      <w:r w:rsidR="00306BAC" w:rsidRPr="005E08AB">
        <w:rPr>
          <w:sz w:val="40"/>
          <w:szCs w:val="40"/>
        </w:rPr>
        <w:t xml:space="preserve"> (manger ou boire)</w:t>
      </w:r>
      <w:r w:rsidR="00EB2D16" w:rsidRPr="005E08AB">
        <w:rPr>
          <w:sz w:val="40"/>
          <w:szCs w:val="40"/>
        </w:rPr>
        <w:t>?</w:t>
      </w:r>
    </w:p>
    <w:p w:rsidR="00533582" w:rsidRDefault="00533582" w:rsidP="005335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___ Est-ce qu’</w:t>
      </w:r>
      <w:r w:rsidR="00EB2D16">
        <w:rPr>
          <w:sz w:val="40"/>
          <w:szCs w:val="40"/>
        </w:rPr>
        <w:t xml:space="preserve">il </w:t>
      </w:r>
      <w:r>
        <w:rPr>
          <w:sz w:val="40"/>
          <w:szCs w:val="40"/>
        </w:rPr>
        <w:t xml:space="preserve">peut </w:t>
      </w:r>
      <w:r w:rsidRPr="005C1A4D">
        <w:rPr>
          <w:b/>
          <w:sz w:val="40"/>
          <w:szCs w:val="40"/>
          <w:u w:val="single"/>
        </w:rPr>
        <w:t>mourir</w:t>
      </w:r>
      <w:r>
        <w:rPr>
          <w:b/>
          <w:sz w:val="40"/>
          <w:szCs w:val="40"/>
        </w:rPr>
        <w:t xml:space="preserve"> ou </w:t>
      </w:r>
      <w:r w:rsidRPr="005C1A4D">
        <w:rPr>
          <w:b/>
          <w:sz w:val="40"/>
          <w:szCs w:val="40"/>
          <w:u w:val="single"/>
        </w:rPr>
        <w:t xml:space="preserve">avoir une </w:t>
      </w:r>
      <w:r w:rsidR="00547BE9" w:rsidRPr="005C1A4D">
        <w:rPr>
          <w:b/>
          <w:sz w:val="40"/>
          <w:szCs w:val="40"/>
          <w:u w:val="single"/>
        </w:rPr>
        <w:t>réaction</w:t>
      </w:r>
      <w:r w:rsidR="00EB2D16">
        <w:rPr>
          <w:sz w:val="40"/>
          <w:szCs w:val="40"/>
        </w:rPr>
        <w:t>?</w:t>
      </w:r>
    </w:p>
    <w:p w:rsidR="005E08AB" w:rsidRDefault="005E08AB" w:rsidP="005335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____ Est-ce qu’il est </w:t>
      </w:r>
      <w:r w:rsidR="00C71FA0" w:rsidRPr="005C1A4D">
        <w:rPr>
          <w:b/>
          <w:sz w:val="40"/>
          <w:szCs w:val="40"/>
          <w:u w:val="single"/>
        </w:rPr>
        <w:t>composé</w:t>
      </w:r>
      <w:r w:rsidRPr="005C1A4D">
        <w:rPr>
          <w:sz w:val="40"/>
          <w:szCs w:val="40"/>
          <w:u w:val="single"/>
        </w:rPr>
        <w:t xml:space="preserve"> de </w:t>
      </w:r>
      <w:r w:rsidRPr="005C1A4D">
        <w:rPr>
          <w:b/>
          <w:sz w:val="40"/>
          <w:szCs w:val="40"/>
          <w:u w:val="single"/>
        </w:rPr>
        <w:t>cellules</w:t>
      </w:r>
      <w:r>
        <w:rPr>
          <w:b/>
          <w:sz w:val="40"/>
          <w:szCs w:val="40"/>
        </w:rPr>
        <w:t>?</w:t>
      </w:r>
    </w:p>
    <w:p w:rsidR="00AE1A68" w:rsidRDefault="00AE1A68" w:rsidP="00AE1A68">
      <w:pPr>
        <w:rPr>
          <w:sz w:val="40"/>
          <w:szCs w:val="40"/>
        </w:rPr>
      </w:pPr>
    </w:p>
    <w:p w:rsidR="003C744F" w:rsidRDefault="003C744F" w:rsidP="00AE1A68">
      <w:pPr>
        <w:rPr>
          <w:sz w:val="40"/>
          <w:szCs w:val="40"/>
        </w:rPr>
      </w:pPr>
      <w:r>
        <w:rPr>
          <w:sz w:val="40"/>
          <w:szCs w:val="40"/>
        </w:rPr>
        <w:t>EXEMPLES :</w:t>
      </w:r>
    </w:p>
    <w:p w:rsidR="003C744F" w:rsidRDefault="003C744F" w:rsidP="00AE1A68">
      <w:pPr>
        <w:rPr>
          <w:sz w:val="40"/>
          <w:szCs w:val="40"/>
        </w:rPr>
      </w:pPr>
      <w:r>
        <w:rPr>
          <w:sz w:val="40"/>
          <w:szCs w:val="40"/>
        </w:rPr>
        <w:t>Une araignée</w:t>
      </w:r>
    </w:p>
    <w:p w:rsidR="003C744F" w:rsidRDefault="003C744F" w:rsidP="00AE1A68">
      <w:pPr>
        <w:rPr>
          <w:sz w:val="40"/>
          <w:szCs w:val="40"/>
        </w:rPr>
      </w:pPr>
      <w:r>
        <w:rPr>
          <w:sz w:val="40"/>
          <w:szCs w:val="40"/>
        </w:rPr>
        <w:t>Un chat</w:t>
      </w:r>
    </w:p>
    <w:p w:rsidR="003C744F" w:rsidRDefault="003C744F" w:rsidP="00AE1A68">
      <w:pPr>
        <w:rPr>
          <w:sz w:val="40"/>
          <w:szCs w:val="40"/>
        </w:rPr>
      </w:pPr>
      <w:r>
        <w:rPr>
          <w:sz w:val="40"/>
          <w:szCs w:val="40"/>
        </w:rPr>
        <w:t>Une roche</w:t>
      </w:r>
    </w:p>
    <w:p w:rsidR="003C744F" w:rsidRDefault="003C744F" w:rsidP="00AE1A68">
      <w:pPr>
        <w:rPr>
          <w:sz w:val="40"/>
          <w:szCs w:val="40"/>
        </w:rPr>
      </w:pPr>
      <w:r>
        <w:rPr>
          <w:sz w:val="40"/>
          <w:szCs w:val="40"/>
        </w:rPr>
        <w:t>Une fleur</w:t>
      </w:r>
    </w:p>
    <w:p w:rsidR="003C744F" w:rsidRDefault="003C744F" w:rsidP="00AE1A68">
      <w:pPr>
        <w:rPr>
          <w:sz w:val="40"/>
          <w:szCs w:val="40"/>
        </w:rPr>
      </w:pPr>
      <w:r>
        <w:rPr>
          <w:sz w:val="40"/>
          <w:szCs w:val="40"/>
        </w:rPr>
        <w:t>Un stylo</w:t>
      </w:r>
    </w:p>
    <w:p w:rsidR="003C744F" w:rsidRDefault="003C744F" w:rsidP="00AE1A68">
      <w:pPr>
        <w:rPr>
          <w:sz w:val="40"/>
          <w:szCs w:val="40"/>
        </w:rPr>
      </w:pPr>
      <w:r>
        <w:rPr>
          <w:sz w:val="40"/>
          <w:szCs w:val="40"/>
        </w:rPr>
        <w:t>Une graine</w:t>
      </w:r>
    </w:p>
    <w:p w:rsidR="003C744F" w:rsidRDefault="003C744F" w:rsidP="00AE1A68">
      <w:pPr>
        <w:rPr>
          <w:sz w:val="40"/>
          <w:szCs w:val="40"/>
        </w:rPr>
      </w:pPr>
      <w:r>
        <w:rPr>
          <w:sz w:val="40"/>
          <w:szCs w:val="40"/>
        </w:rPr>
        <w:t xml:space="preserve">Les ongles </w:t>
      </w:r>
    </w:p>
    <w:p w:rsidR="00AE1A68" w:rsidRDefault="00AE1A68" w:rsidP="00AE1A68">
      <w:pPr>
        <w:rPr>
          <w:sz w:val="40"/>
          <w:szCs w:val="40"/>
        </w:rPr>
      </w:pPr>
    </w:p>
    <w:p w:rsidR="00AE1A68" w:rsidRDefault="00AE1A68" w:rsidP="00AE1A68">
      <w:pPr>
        <w:rPr>
          <w:sz w:val="40"/>
          <w:szCs w:val="40"/>
        </w:rPr>
      </w:pPr>
    </w:p>
    <w:p w:rsidR="00AE1A68" w:rsidRDefault="00AE1A68" w:rsidP="00AE1A68">
      <w:pPr>
        <w:rPr>
          <w:sz w:val="40"/>
          <w:szCs w:val="40"/>
        </w:rPr>
      </w:pPr>
    </w:p>
    <w:p w:rsidR="00AE1A68" w:rsidRDefault="00AE1A68" w:rsidP="00AE1A68">
      <w:pPr>
        <w:rPr>
          <w:sz w:val="40"/>
          <w:szCs w:val="40"/>
        </w:rPr>
      </w:pPr>
    </w:p>
    <w:p w:rsidR="00AE1A68" w:rsidRDefault="00AE1A68" w:rsidP="00AE1A68">
      <w:pPr>
        <w:rPr>
          <w:sz w:val="40"/>
          <w:szCs w:val="40"/>
        </w:rPr>
      </w:pPr>
    </w:p>
    <w:p w:rsidR="00AE1A68" w:rsidRDefault="00AE1A68" w:rsidP="00AE1A68">
      <w:pPr>
        <w:rPr>
          <w:sz w:val="40"/>
          <w:szCs w:val="40"/>
        </w:rPr>
      </w:pPr>
    </w:p>
    <w:p w:rsidR="00AE1A68" w:rsidRDefault="00AE1A68" w:rsidP="00AE1A68">
      <w:pPr>
        <w:rPr>
          <w:sz w:val="40"/>
          <w:szCs w:val="40"/>
        </w:rPr>
      </w:pPr>
    </w:p>
    <w:p w:rsidR="00AE1A68" w:rsidRDefault="00AE1A68" w:rsidP="00AE1A68">
      <w:pPr>
        <w:rPr>
          <w:sz w:val="40"/>
          <w:szCs w:val="40"/>
        </w:rPr>
      </w:pPr>
    </w:p>
    <w:p w:rsidR="00AE1A68" w:rsidRPr="00AE1A68" w:rsidRDefault="00AE1A68" w:rsidP="00AE1A68">
      <w:pPr>
        <w:rPr>
          <w:sz w:val="40"/>
          <w:szCs w:val="40"/>
        </w:rPr>
      </w:pPr>
    </w:p>
    <w:tbl>
      <w:tblPr>
        <w:tblStyle w:val="TableGrid"/>
        <w:tblW w:w="10098" w:type="dxa"/>
        <w:tblLook w:val="04A0"/>
      </w:tblPr>
      <w:tblGrid>
        <w:gridCol w:w="5148"/>
        <w:gridCol w:w="4950"/>
      </w:tblGrid>
      <w:tr w:rsidR="00533582" w:rsidTr="00533582">
        <w:tc>
          <w:tcPr>
            <w:tcW w:w="5148" w:type="dxa"/>
          </w:tcPr>
          <w:p w:rsidR="00533582" w:rsidRPr="00533582" w:rsidRDefault="00533582" w:rsidP="00533582">
            <w:pPr>
              <w:rPr>
                <w:b/>
                <w:sz w:val="40"/>
                <w:szCs w:val="40"/>
                <w:u w:val="single"/>
              </w:rPr>
            </w:pPr>
            <w:r>
              <w:rPr>
                <w:b/>
                <w:sz w:val="40"/>
                <w:szCs w:val="40"/>
              </w:rPr>
              <w:t xml:space="preserve">     </w:t>
            </w:r>
            <w:r w:rsidRPr="00533582">
              <w:rPr>
                <w:b/>
                <w:sz w:val="40"/>
                <w:szCs w:val="40"/>
                <w:u w:val="single"/>
              </w:rPr>
              <w:t>15 ETRES VIVANTS</w:t>
            </w:r>
          </w:p>
        </w:tc>
        <w:tc>
          <w:tcPr>
            <w:tcW w:w="4950" w:type="dxa"/>
          </w:tcPr>
          <w:p w:rsidR="00533582" w:rsidRPr="00533582" w:rsidRDefault="00533582" w:rsidP="00533582">
            <w:pPr>
              <w:rPr>
                <w:b/>
                <w:sz w:val="40"/>
                <w:szCs w:val="40"/>
                <w:u w:val="single"/>
              </w:rPr>
            </w:pPr>
            <w:r>
              <w:rPr>
                <w:b/>
                <w:sz w:val="40"/>
                <w:szCs w:val="40"/>
              </w:rPr>
              <w:t xml:space="preserve">   </w:t>
            </w:r>
            <w:r w:rsidR="00306BAC">
              <w:rPr>
                <w:b/>
                <w:sz w:val="40"/>
                <w:szCs w:val="40"/>
                <w:u w:val="single"/>
              </w:rPr>
              <w:t xml:space="preserve">15 </w:t>
            </w:r>
            <w:r w:rsidRPr="00533582">
              <w:rPr>
                <w:b/>
                <w:sz w:val="40"/>
                <w:szCs w:val="40"/>
                <w:u w:val="single"/>
              </w:rPr>
              <w:t xml:space="preserve"> NON-VIVANTS</w:t>
            </w: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  <w:tr w:rsidR="00533582" w:rsidTr="00533582">
        <w:tc>
          <w:tcPr>
            <w:tcW w:w="5148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  <w:tc>
          <w:tcPr>
            <w:tcW w:w="4950" w:type="dxa"/>
          </w:tcPr>
          <w:p w:rsidR="00533582" w:rsidRDefault="00533582" w:rsidP="00533582">
            <w:pPr>
              <w:rPr>
                <w:sz w:val="40"/>
                <w:szCs w:val="40"/>
              </w:rPr>
            </w:pPr>
          </w:p>
        </w:tc>
      </w:tr>
    </w:tbl>
    <w:p w:rsidR="00533582" w:rsidRPr="00533582" w:rsidRDefault="00533582" w:rsidP="00533582">
      <w:pPr>
        <w:rPr>
          <w:sz w:val="40"/>
          <w:szCs w:val="40"/>
        </w:rPr>
      </w:pPr>
    </w:p>
    <w:p w:rsidR="00533582" w:rsidRDefault="00533582" w:rsidP="00533582">
      <w:pPr>
        <w:rPr>
          <w:sz w:val="40"/>
          <w:szCs w:val="40"/>
        </w:rPr>
      </w:pPr>
    </w:p>
    <w:p w:rsidR="00533582" w:rsidRDefault="00533582" w:rsidP="00533582">
      <w:pPr>
        <w:rPr>
          <w:sz w:val="40"/>
          <w:szCs w:val="40"/>
        </w:rPr>
      </w:pPr>
    </w:p>
    <w:p w:rsidR="00533582" w:rsidRDefault="00533582" w:rsidP="00533582">
      <w:pPr>
        <w:rPr>
          <w:sz w:val="40"/>
          <w:szCs w:val="40"/>
        </w:rPr>
      </w:pPr>
    </w:p>
    <w:p w:rsidR="00533582" w:rsidRDefault="00533582" w:rsidP="00533582">
      <w:pPr>
        <w:rPr>
          <w:sz w:val="40"/>
          <w:szCs w:val="40"/>
        </w:rPr>
      </w:pPr>
    </w:p>
    <w:p w:rsidR="00533582" w:rsidRPr="00533582" w:rsidRDefault="00533582" w:rsidP="00533582">
      <w:pPr>
        <w:rPr>
          <w:sz w:val="40"/>
          <w:szCs w:val="40"/>
        </w:rPr>
      </w:pPr>
    </w:p>
    <w:p w:rsidR="00606719" w:rsidRPr="00606719" w:rsidRDefault="00606719">
      <w:pPr>
        <w:rPr>
          <w:sz w:val="40"/>
          <w:szCs w:val="40"/>
        </w:rPr>
      </w:pPr>
    </w:p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p w:rsidR="00606719" w:rsidRDefault="00606719"/>
    <w:sectPr w:rsidR="00606719" w:rsidSect="00D36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16EB3"/>
    <w:multiLevelType w:val="hybridMultilevel"/>
    <w:tmpl w:val="2CD8A9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06C80"/>
    <w:multiLevelType w:val="hybridMultilevel"/>
    <w:tmpl w:val="9A3EE8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014F"/>
    <w:rsid w:val="0009014F"/>
    <w:rsid w:val="000D627C"/>
    <w:rsid w:val="002E10D0"/>
    <w:rsid w:val="00306BAC"/>
    <w:rsid w:val="00342E06"/>
    <w:rsid w:val="003C744F"/>
    <w:rsid w:val="004D4D77"/>
    <w:rsid w:val="00533582"/>
    <w:rsid w:val="00547BE9"/>
    <w:rsid w:val="005C1A4D"/>
    <w:rsid w:val="005E08AB"/>
    <w:rsid w:val="00606719"/>
    <w:rsid w:val="00691D33"/>
    <w:rsid w:val="00697652"/>
    <w:rsid w:val="007B5A24"/>
    <w:rsid w:val="007E3DAE"/>
    <w:rsid w:val="00851714"/>
    <w:rsid w:val="009616E1"/>
    <w:rsid w:val="009B4294"/>
    <w:rsid w:val="00A64B81"/>
    <w:rsid w:val="00AE1A68"/>
    <w:rsid w:val="00BD0579"/>
    <w:rsid w:val="00BF5713"/>
    <w:rsid w:val="00C71FA0"/>
    <w:rsid w:val="00D10325"/>
    <w:rsid w:val="00D36398"/>
    <w:rsid w:val="00EB2D16"/>
    <w:rsid w:val="00F65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398"/>
    <w:rPr>
      <w:lang w:val="fr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35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35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35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14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335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3582"/>
    <w:rPr>
      <w:rFonts w:asciiTheme="majorHAnsi" w:eastAsiaTheme="majorEastAsia" w:hAnsiTheme="majorHAnsi" w:cstheme="majorBidi"/>
      <w:b/>
      <w:bCs/>
      <w:color w:val="4F81BD" w:themeColor="accent1"/>
      <w:lang w:val="fr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3582"/>
    <w:rPr>
      <w:rFonts w:asciiTheme="majorHAnsi" w:eastAsiaTheme="majorEastAsia" w:hAnsiTheme="majorHAnsi" w:cstheme="majorBidi"/>
      <w:b/>
      <w:bCs/>
      <w:i/>
      <w:iCs/>
      <w:color w:val="4F81BD" w:themeColor="accent1"/>
      <w:lang w:val="fr-CA"/>
    </w:rPr>
  </w:style>
  <w:style w:type="table" w:styleId="TableGrid">
    <w:name w:val="Table Grid"/>
    <w:basedOn w:val="TableNormal"/>
    <w:uiPriority w:val="59"/>
    <w:rsid w:val="005335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F6AE7-5A34-42A5-81BC-2017BEAA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6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 Hills</dc:creator>
  <cp:keywords/>
  <dc:description/>
  <cp:lastModifiedBy>Forest Hills</cp:lastModifiedBy>
  <cp:revision>7</cp:revision>
  <cp:lastPrinted>2009-09-23T16:59:00Z</cp:lastPrinted>
  <dcterms:created xsi:type="dcterms:W3CDTF">2009-09-16T16:45:00Z</dcterms:created>
  <dcterms:modified xsi:type="dcterms:W3CDTF">2009-10-15T16:37:00Z</dcterms:modified>
</cp:coreProperties>
</file>